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693" w:rsidRPr="00395917" w:rsidRDefault="001F0693" w:rsidP="001F0693">
      <w:pPr>
        <w:jc w:val="center"/>
        <w:rPr>
          <w:rFonts w:ascii="方正小标宋简体" w:eastAsia="方正小标宋简体" w:hAnsi="微软雅黑" w:cs="微软雅黑"/>
          <w:b/>
          <w:bCs/>
          <w:sz w:val="32"/>
          <w:szCs w:val="32"/>
        </w:rPr>
      </w:pPr>
      <w:r w:rsidRPr="00395917">
        <w:rPr>
          <w:rFonts w:ascii="方正小标宋简体" w:eastAsia="方正小标宋简体" w:hAnsi="微软雅黑" w:cs="微软雅黑" w:hint="eastAsia"/>
          <w:b/>
          <w:bCs/>
          <w:sz w:val="32"/>
          <w:szCs w:val="32"/>
        </w:rPr>
        <w:t>2018年度汕头大学机关第一党总支</w:t>
      </w:r>
    </w:p>
    <w:p w:rsidR="00B80F9D" w:rsidRPr="00395917" w:rsidRDefault="001F0693" w:rsidP="001F0693">
      <w:pPr>
        <w:jc w:val="center"/>
        <w:rPr>
          <w:rFonts w:ascii="方正小标宋简体" w:eastAsia="方正小标宋简体" w:hAnsi="微软雅黑" w:cs="微软雅黑"/>
          <w:b/>
          <w:bCs/>
          <w:sz w:val="32"/>
          <w:szCs w:val="32"/>
        </w:rPr>
      </w:pPr>
      <w:r w:rsidRPr="00395917">
        <w:rPr>
          <w:rFonts w:ascii="方正小标宋简体" w:eastAsia="方正小标宋简体" w:hAnsi="微软雅黑" w:cs="微软雅黑" w:hint="eastAsia"/>
          <w:b/>
          <w:bCs/>
          <w:sz w:val="32"/>
          <w:szCs w:val="32"/>
        </w:rPr>
        <w:t>“优秀党务工作者”“优秀共产党员”名单</w:t>
      </w:r>
    </w:p>
    <w:p w:rsidR="001F0693" w:rsidRPr="001F0693" w:rsidRDefault="001F0693" w:rsidP="001F0693">
      <w:pPr>
        <w:rPr>
          <w:rFonts w:ascii="仿宋_GB2312" w:eastAsia="仿宋_GB2312" w:hAnsi="微软雅黑" w:cs="微软雅黑"/>
          <w:sz w:val="22"/>
          <w:szCs w:val="24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page" w:tblpX="1792" w:tblpY="646"/>
        <w:tblOverlap w:val="never"/>
        <w:tblW w:w="8550" w:type="dxa"/>
        <w:tblLayout w:type="fixed"/>
        <w:tblLook w:val="04A0" w:firstRow="1" w:lastRow="0" w:firstColumn="1" w:lastColumn="0" w:noHBand="0" w:noVBand="1"/>
      </w:tblPr>
      <w:tblGrid>
        <w:gridCol w:w="3114"/>
        <w:gridCol w:w="5436"/>
      </w:tblGrid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</w:rPr>
              <w:t>所属支部</w:t>
            </w:r>
          </w:p>
        </w:tc>
        <w:tc>
          <w:tcPr>
            <w:tcW w:w="5436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</w:rPr>
              <w:t>姓名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本科生院党支部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93" w:rsidRPr="00C32825" w:rsidRDefault="001F0693" w:rsidP="00C32825">
            <w:pPr>
              <w:widowControl/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陈蓉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财务处党支部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张芸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创新创业研究院科研党支部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卓燕淳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党委办党支部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proofErr w:type="gramStart"/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林健</w:t>
            </w:r>
            <w:proofErr w:type="gramEnd"/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继续教育学院党支部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陈文光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监察审计工会党支部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吴文瑾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人事处党支部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陈莹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书院总院党支部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黄奕雄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综合办公室党支部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proofErr w:type="gramStart"/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黄汝干</w:t>
            </w:r>
            <w:proofErr w:type="gramEnd"/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组宣统党支部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纪荣信</w:t>
            </w:r>
          </w:p>
        </w:tc>
      </w:tr>
    </w:tbl>
    <w:p w:rsidR="001F0693" w:rsidRPr="00C32825" w:rsidRDefault="001F0693" w:rsidP="001F0693">
      <w:pPr>
        <w:jc w:val="center"/>
        <w:rPr>
          <w:rFonts w:ascii="黑体" w:eastAsia="黑体" w:hAnsi="黑体" w:cs="微软雅黑"/>
          <w:b/>
          <w:bCs/>
          <w:sz w:val="28"/>
          <w:szCs w:val="28"/>
        </w:rPr>
      </w:pPr>
      <w:r w:rsidRPr="00C32825">
        <w:rPr>
          <w:rFonts w:ascii="黑体" w:eastAsia="黑体" w:hAnsi="黑体" w:cs="微软雅黑" w:hint="eastAsia"/>
          <w:b/>
          <w:bCs/>
          <w:sz w:val="28"/>
          <w:szCs w:val="28"/>
        </w:rPr>
        <w:t xml:space="preserve"> “</w:t>
      </w:r>
      <w:r w:rsidRPr="00C32825">
        <w:rPr>
          <w:rFonts w:ascii="黑体" w:eastAsia="黑体" w:hAnsi="黑体" w:cs="微软雅黑" w:hint="eastAsia"/>
          <w:b/>
          <w:bCs/>
          <w:sz w:val="30"/>
          <w:szCs w:val="30"/>
        </w:rPr>
        <w:t>优秀党务工作者”名单（共10名）</w:t>
      </w:r>
    </w:p>
    <w:p w:rsidR="001F0693" w:rsidRPr="001F0693" w:rsidRDefault="001F0693" w:rsidP="001F0693">
      <w:pPr>
        <w:rPr>
          <w:rFonts w:ascii="仿宋_GB2312" w:eastAsia="仿宋_GB2312" w:hAnsi="微软雅黑" w:cs="微软雅黑"/>
          <w:sz w:val="22"/>
          <w:szCs w:val="24"/>
        </w:rPr>
      </w:pPr>
    </w:p>
    <w:tbl>
      <w:tblPr>
        <w:tblStyle w:val="a7"/>
        <w:tblpPr w:leftFromText="180" w:rightFromText="180" w:vertAnchor="text" w:horzAnchor="page" w:tblpX="1792" w:tblpY="646"/>
        <w:tblOverlap w:val="never"/>
        <w:tblW w:w="8550" w:type="dxa"/>
        <w:tblLayout w:type="fixed"/>
        <w:tblLook w:val="04A0" w:firstRow="1" w:lastRow="0" w:firstColumn="1" w:lastColumn="0" w:noHBand="0" w:noVBand="1"/>
      </w:tblPr>
      <w:tblGrid>
        <w:gridCol w:w="3114"/>
        <w:gridCol w:w="5436"/>
      </w:tblGrid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</w:rPr>
              <w:t>所属支部</w:t>
            </w:r>
          </w:p>
        </w:tc>
        <w:tc>
          <w:tcPr>
            <w:tcW w:w="5436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b/>
                <w:bCs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b/>
                <w:bCs/>
                <w:sz w:val="24"/>
                <w:szCs w:val="24"/>
              </w:rPr>
              <w:t>姓名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本科生院党支部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693" w:rsidRPr="00C32825" w:rsidRDefault="001F0693" w:rsidP="00C32825">
            <w:pPr>
              <w:spacing w:line="360" w:lineRule="auto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蔡映辉、苏俊枝、沈少龙、刘祥玲、朱跃科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财务处党支部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693" w:rsidRPr="00C32825" w:rsidRDefault="001F0693" w:rsidP="00C32825">
            <w:pPr>
              <w:spacing w:line="360" w:lineRule="auto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陈业炜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创新创业研究院科研党支部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693" w:rsidRPr="00C32825" w:rsidRDefault="001F0693" w:rsidP="00C32825">
            <w:pPr>
              <w:spacing w:line="360" w:lineRule="auto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黄静霞、罗列、李润</w:t>
            </w:r>
            <w:proofErr w:type="gramStart"/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钿</w:t>
            </w:r>
            <w:proofErr w:type="gramEnd"/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、佟群英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党委办党支部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693" w:rsidRPr="00C32825" w:rsidRDefault="001F0693" w:rsidP="00C32825">
            <w:pPr>
              <w:spacing w:line="360" w:lineRule="auto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许镇雄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继续教育学院党支部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693" w:rsidRPr="00C32825" w:rsidRDefault="001F0693" w:rsidP="00C32825">
            <w:pPr>
              <w:spacing w:line="360" w:lineRule="auto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吴永春、罗飞俊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监察审计工会党支部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693" w:rsidRPr="00C32825" w:rsidRDefault="001F0693" w:rsidP="00C32825">
            <w:pPr>
              <w:spacing w:line="360" w:lineRule="auto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林玲、邱东阳、陈珠琳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人事处党支部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693" w:rsidRPr="00C32825" w:rsidRDefault="001F0693" w:rsidP="00C32825">
            <w:pPr>
              <w:spacing w:line="360" w:lineRule="auto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李治伟、范继斌、李跃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书院总院党支部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693" w:rsidRPr="00C32825" w:rsidRDefault="001F0693" w:rsidP="00C32825">
            <w:pPr>
              <w:spacing w:line="360" w:lineRule="auto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proofErr w:type="gramStart"/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章桂华</w:t>
            </w:r>
            <w:proofErr w:type="gramEnd"/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、姚溱、林世宏、金洁纯、李然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综合办公室党支部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693" w:rsidRPr="00C32825" w:rsidRDefault="001F0693" w:rsidP="00C32825">
            <w:pPr>
              <w:spacing w:line="360" w:lineRule="auto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姜虹、林枫、韩宝成、马敏敏、曾锐、陈映林</w:t>
            </w:r>
          </w:p>
        </w:tc>
      </w:tr>
      <w:tr w:rsidR="001F0693" w:rsidRPr="00C32825" w:rsidTr="00C32825">
        <w:tc>
          <w:tcPr>
            <w:tcW w:w="3114" w:type="dxa"/>
          </w:tcPr>
          <w:p w:rsidR="001F0693" w:rsidRPr="00C32825" w:rsidRDefault="001F0693" w:rsidP="00C32825">
            <w:pPr>
              <w:spacing w:line="360" w:lineRule="auto"/>
              <w:jc w:val="center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组宣统党支部</w:t>
            </w:r>
          </w:p>
        </w:tc>
        <w:tc>
          <w:tcPr>
            <w:tcW w:w="5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0693" w:rsidRPr="00C32825" w:rsidRDefault="001F0693" w:rsidP="00C32825">
            <w:pPr>
              <w:spacing w:line="360" w:lineRule="auto"/>
              <w:jc w:val="left"/>
              <w:rPr>
                <w:rFonts w:ascii="仿宋_GB2312" w:eastAsia="仿宋_GB2312" w:hAnsi="微软雅黑" w:cs="微软雅黑"/>
                <w:sz w:val="24"/>
                <w:szCs w:val="24"/>
              </w:rPr>
            </w:pPr>
            <w:r w:rsidRPr="00C32825">
              <w:rPr>
                <w:rFonts w:ascii="仿宋_GB2312" w:eastAsia="仿宋_GB2312" w:hAnsi="微软雅黑" w:cs="微软雅黑" w:hint="eastAsia"/>
                <w:sz w:val="24"/>
                <w:szCs w:val="24"/>
              </w:rPr>
              <w:t>江文琳、刘敏泉</w:t>
            </w:r>
          </w:p>
        </w:tc>
      </w:tr>
    </w:tbl>
    <w:p w:rsidR="001F0693" w:rsidRPr="00C32825" w:rsidRDefault="001F0693" w:rsidP="00C32825">
      <w:pPr>
        <w:jc w:val="center"/>
        <w:rPr>
          <w:rFonts w:ascii="黑体" w:eastAsia="黑体" w:hAnsi="黑体" w:cs="微软雅黑"/>
          <w:b/>
          <w:bCs/>
          <w:sz w:val="30"/>
          <w:szCs w:val="30"/>
        </w:rPr>
      </w:pPr>
      <w:r w:rsidRPr="00C32825">
        <w:rPr>
          <w:rFonts w:ascii="黑体" w:eastAsia="黑体" w:hAnsi="黑体" w:cs="微软雅黑" w:hint="eastAsia"/>
          <w:b/>
          <w:bCs/>
          <w:sz w:val="30"/>
          <w:szCs w:val="30"/>
        </w:rPr>
        <w:t xml:space="preserve"> “优秀共产党员”名单（共32名）</w:t>
      </w:r>
    </w:p>
    <w:sectPr w:rsidR="001F0693" w:rsidRPr="00C32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0FE" w:rsidRDefault="006B00FE" w:rsidP="00B55E48">
      <w:r>
        <w:separator/>
      </w:r>
    </w:p>
  </w:endnote>
  <w:endnote w:type="continuationSeparator" w:id="0">
    <w:p w:rsidR="006B00FE" w:rsidRDefault="006B00FE" w:rsidP="00B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0FE" w:rsidRDefault="006B00FE" w:rsidP="00B55E48">
      <w:r>
        <w:separator/>
      </w:r>
    </w:p>
  </w:footnote>
  <w:footnote w:type="continuationSeparator" w:id="0">
    <w:p w:rsidR="006B00FE" w:rsidRDefault="006B00FE" w:rsidP="00B5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70D7"/>
    <w:rsid w:val="000A2626"/>
    <w:rsid w:val="000A629B"/>
    <w:rsid w:val="00172A27"/>
    <w:rsid w:val="00185390"/>
    <w:rsid w:val="00186579"/>
    <w:rsid w:val="001F0693"/>
    <w:rsid w:val="00395917"/>
    <w:rsid w:val="00402F53"/>
    <w:rsid w:val="00453043"/>
    <w:rsid w:val="004D3B34"/>
    <w:rsid w:val="00634D91"/>
    <w:rsid w:val="006B00FE"/>
    <w:rsid w:val="006B7158"/>
    <w:rsid w:val="007C0DDF"/>
    <w:rsid w:val="007D764F"/>
    <w:rsid w:val="00802487"/>
    <w:rsid w:val="00A25723"/>
    <w:rsid w:val="00B55E48"/>
    <w:rsid w:val="00B80F9D"/>
    <w:rsid w:val="00C32825"/>
    <w:rsid w:val="00D416F4"/>
    <w:rsid w:val="018A088E"/>
    <w:rsid w:val="029638B8"/>
    <w:rsid w:val="070171FF"/>
    <w:rsid w:val="08377A5E"/>
    <w:rsid w:val="085070D8"/>
    <w:rsid w:val="0AC43973"/>
    <w:rsid w:val="0D6435B5"/>
    <w:rsid w:val="10A60F23"/>
    <w:rsid w:val="131B2CA2"/>
    <w:rsid w:val="13F71EFD"/>
    <w:rsid w:val="14CD3D8A"/>
    <w:rsid w:val="19E64277"/>
    <w:rsid w:val="22122A8A"/>
    <w:rsid w:val="244E3A51"/>
    <w:rsid w:val="277E08CB"/>
    <w:rsid w:val="291558C4"/>
    <w:rsid w:val="36752896"/>
    <w:rsid w:val="3C31242A"/>
    <w:rsid w:val="3EBF6DFA"/>
    <w:rsid w:val="433958B1"/>
    <w:rsid w:val="471627D0"/>
    <w:rsid w:val="4B464BAA"/>
    <w:rsid w:val="4F393A0F"/>
    <w:rsid w:val="52E775DC"/>
    <w:rsid w:val="54A175C5"/>
    <w:rsid w:val="56536AF3"/>
    <w:rsid w:val="5A512F9E"/>
    <w:rsid w:val="5C324CB1"/>
    <w:rsid w:val="5D36782C"/>
    <w:rsid w:val="62793AC6"/>
    <w:rsid w:val="6B000E25"/>
    <w:rsid w:val="73292670"/>
    <w:rsid w:val="76353219"/>
    <w:rsid w:val="7B82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5B6A0"/>
  <w15:docId w15:val="{C97C004B-E162-4805-95F3-91E64767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Company>Kingsoft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孔德山</cp:lastModifiedBy>
  <cp:revision>5</cp:revision>
  <cp:lastPrinted>2019-04-16T02:29:00Z</cp:lastPrinted>
  <dcterms:created xsi:type="dcterms:W3CDTF">2019-06-24T01:44:00Z</dcterms:created>
  <dcterms:modified xsi:type="dcterms:W3CDTF">2019-06-26T06:53:00Z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